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AEA6B" w14:textId="77777777" w:rsidR="00EB73DB" w:rsidRDefault="00EB73DB" w:rsidP="00EB73DB">
      <w:pPr>
        <w:rPr>
          <w:rFonts w:ascii="Times New Roman" w:hAnsi="Times New Roman" w:cs="Times New Roman"/>
          <w:sz w:val="24"/>
          <w:szCs w:val="24"/>
        </w:rPr>
      </w:pPr>
      <w:r w:rsidRPr="00BD1B3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BA173D7" wp14:editId="43046290">
            <wp:extent cx="6272530" cy="4539543"/>
            <wp:effectExtent l="0" t="0" r="0" b="0"/>
            <wp:docPr id="1" name="Picture 1" descr="A flowchart of a medical stud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flowchart of a medical studen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2661" cy="456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FAFBC" w14:textId="77777777" w:rsidR="00EB73DB" w:rsidRDefault="00EB73DB" w:rsidP="00EB73DB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Supplemental Figure 1. Flow diagram of article inclusion and exclusion.</w:t>
      </w:r>
      <w:r w:rsidRPr="004D67D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FE5A739" w14:textId="77777777" w:rsidR="00EB73DB" w:rsidRDefault="00EB73DB" w:rsidP="00EB73DB">
      <w:pPr>
        <w:rPr>
          <w:rFonts w:ascii="Times New Roman" w:hAnsi="Times New Roman" w:cs="Times New Roman"/>
          <w:sz w:val="24"/>
          <w:szCs w:val="24"/>
        </w:rPr>
      </w:pPr>
      <w:r w:rsidRPr="00505AD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825D719" wp14:editId="3EB9C5FB">
            <wp:extent cx="5924550" cy="3876675"/>
            <wp:effectExtent l="0" t="0" r="0" b="9525"/>
            <wp:docPr id="86733773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E8735F6-B92C-F9DA-F4D8-C50263ACD1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84D2415" w14:textId="77777777" w:rsidR="00EB73DB" w:rsidRDefault="00EB73DB" w:rsidP="00EB7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Supplemental Figure 2.  </w:t>
      </w:r>
      <w:r w:rsidRPr="00505AD9">
        <w:rPr>
          <w:rFonts w:ascii="Times New Roman" w:hAnsi="Times New Roman" w:cs="Times New Roman"/>
          <w:sz w:val="24"/>
          <w:szCs w:val="24"/>
        </w:rPr>
        <w:t>The proportion of medical student</w:t>
      </w:r>
      <w:r>
        <w:rPr>
          <w:rFonts w:ascii="Times New Roman" w:hAnsi="Times New Roman" w:cs="Times New Roman"/>
          <w:sz w:val="24"/>
          <w:szCs w:val="24"/>
        </w:rPr>
        <w:t xml:space="preserve">-authored publications </w:t>
      </w:r>
      <w:r w:rsidRPr="00505AD9">
        <w:rPr>
          <w:rFonts w:ascii="Times New Roman" w:hAnsi="Times New Roman" w:cs="Times New Roman"/>
          <w:sz w:val="24"/>
          <w:szCs w:val="24"/>
        </w:rPr>
        <w:t>with zero citations from 2012 to 2022.</w:t>
      </w: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noProof/>
        </w:rPr>
        <w:lastRenderedPageBreak/>
        <w:drawing>
          <wp:inline distT="0" distB="0" distL="0" distR="0" wp14:anchorId="77ECF73C" wp14:editId="58D5BCD2">
            <wp:extent cx="5876925" cy="3476625"/>
            <wp:effectExtent l="0" t="0" r="9525" b="9525"/>
            <wp:docPr id="154216239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A8F0CB6-0D2A-404A-7920-0602239CA5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26DDC19" w14:textId="77777777" w:rsidR="00EB73DB" w:rsidRDefault="00EB73DB" w:rsidP="00EB73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Supplemental Figure 3. The percentage of total publications published in a journal that was one of the top 100 most common and had a mandatory associated cost with publishing.</w:t>
      </w:r>
    </w:p>
    <w:p w14:paraId="0AB2AAFA" w14:textId="77777777" w:rsidR="00595DF0" w:rsidRDefault="00595DF0"/>
    <w:sectPr w:rsidR="00595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FD"/>
    <w:rsid w:val="000E3864"/>
    <w:rsid w:val="002670DD"/>
    <w:rsid w:val="002A6F16"/>
    <w:rsid w:val="002F7566"/>
    <w:rsid w:val="00517850"/>
    <w:rsid w:val="005511FD"/>
    <w:rsid w:val="00595DF0"/>
    <w:rsid w:val="006B11DB"/>
    <w:rsid w:val="006C7778"/>
    <w:rsid w:val="00901B89"/>
    <w:rsid w:val="00AF49AC"/>
    <w:rsid w:val="00EB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92B84E"/>
  <w15:chartTrackingRefBased/>
  <w15:docId w15:val="{2ABED3A6-112D-437B-A432-3FE8F915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3DB"/>
  </w:style>
  <w:style w:type="paragraph" w:styleId="Heading1">
    <w:name w:val="heading 1"/>
    <w:basedOn w:val="Normal"/>
    <w:next w:val="Normal"/>
    <w:link w:val="Heading1Char"/>
    <w:uiPriority w:val="9"/>
    <w:qFormat/>
    <w:rsid w:val="00551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1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1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1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1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1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1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1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1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1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1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1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1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1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1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1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1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1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1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1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1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1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1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1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1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1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1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11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793d198d232ddb27/Documents/Med%20Student%20Research%20Manuscript/Final%20Medical%20Student%20Research%20data%20values%20only%201.16.24%20narrowed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793d198d232ddb27/Documents/Med%20Student%20Research%20Manuscript/Final%20Medical%20Student%20Research%20data%20values%20only%203.31.24%20narrowed%201st%202nd%20author%20formatted%20finished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'[Final Medical Student Research data values only 1.16.24 narrowed.xlsx]0 citations'!$D$1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'[Final Medical Student Research data values only 1.16.24 narrowed.xlsx]0 citations'!$B$2:$B$12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'[Final Medical Student Research data values only 1.16.24 narrowed.xlsx]0 citations'!$D$2:$D$12</c:f>
              <c:numCache>
                <c:formatCode>0%</c:formatCode>
                <c:ptCount val="11"/>
                <c:pt idx="0">
                  <c:v>7.407407407407407E-2</c:v>
                </c:pt>
                <c:pt idx="1">
                  <c:v>0.11016949152542373</c:v>
                </c:pt>
                <c:pt idx="2">
                  <c:v>0.10714285714285714</c:v>
                </c:pt>
                <c:pt idx="3">
                  <c:v>0.12602739726027398</c:v>
                </c:pt>
                <c:pt idx="4">
                  <c:v>0.11416490486257928</c:v>
                </c:pt>
                <c:pt idx="5">
                  <c:v>0.13908450704225353</c:v>
                </c:pt>
                <c:pt idx="6">
                  <c:v>0.15008431703204048</c:v>
                </c:pt>
                <c:pt idx="7">
                  <c:v>0.21818181818181817</c:v>
                </c:pt>
                <c:pt idx="8">
                  <c:v>0.22530864197530864</c:v>
                </c:pt>
                <c:pt idx="9">
                  <c:v>0.34520547945205482</c:v>
                </c:pt>
                <c:pt idx="10">
                  <c:v>0.49721448467966572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4D-4D0E-A983-3EA0634775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4796112"/>
        <c:axId val="839742816"/>
      </c:barChart>
      <c:catAx>
        <c:axId val="2047961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9742816"/>
        <c:crosses val="autoZero"/>
        <c:auto val="1"/>
        <c:lblAlgn val="ctr"/>
        <c:lblOffset val="100"/>
        <c:noMultiLvlLbl val="0"/>
      </c:catAx>
      <c:valAx>
        <c:axId val="83974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 with 0 Citations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47961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Cost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numRef>
              <c:f>'journal cost pivot'!$B$8:$L$8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'journal cost pivot'!$B$9:$L$9</c:f>
              <c:numCache>
                <c:formatCode>0%</c:formatCode>
                <c:ptCount val="11"/>
                <c:pt idx="0">
                  <c:v>3.7037037037037035E-2</c:v>
                </c:pt>
                <c:pt idx="1">
                  <c:v>5.0847457627118647E-2</c:v>
                </c:pt>
                <c:pt idx="2">
                  <c:v>0.10714285714285714</c:v>
                </c:pt>
                <c:pt idx="3">
                  <c:v>0.17260273972602741</c:v>
                </c:pt>
                <c:pt idx="4">
                  <c:v>0.16490486257928119</c:v>
                </c:pt>
                <c:pt idx="5">
                  <c:v>0.19366197183098591</c:v>
                </c:pt>
                <c:pt idx="6">
                  <c:v>0.1973018549747049</c:v>
                </c:pt>
                <c:pt idx="7">
                  <c:v>9.0909090909090912E-2</c:v>
                </c:pt>
                <c:pt idx="8">
                  <c:v>0.13117283950617284</c:v>
                </c:pt>
                <c:pt idx="9">
                  <c:v>0.10821917808219178</c:v>
                </c:pt>
                <c:pt idx="10">
                  <c:v>0.14763231197771587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2F0-42C6-B5C3-2D110084E0C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39341248"/>
        <c:axId val="1839341728"/>
      </c:lineChart>
      <c:catAx>
        <c:axId val="18393412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Year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9341728"/>
        <c:crosses val="autoZero"/>
        <c:auto val="1"/>
        <c:lblAlgn val="ctr"/>
        <c:lblOffset val="100"/>
        <c:noMultiLvlLbl val="0"/>
      </c:catAx>
      <c:valAx>
        <c:axId val="183934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Percentage of Articles with Cost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39341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</Words>
  <Characters>311</Characters>
  <Application>Microsoft Office Word</Application>
  <DocSecurity>0</DocSecurity>
  <Lines>9</Lines>
  <Paragraphs>3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Elliott</dc:creator>
  <cp:keywords/>
  <dc:description/>
  <cp:lastModifiedBy>Brian Elliott</cp:lastModifiedBy>
  <cp:revision>4</cp:revision>
  <dcterms:created xsi:type="dcterms:W3CDTF">2024-10-29T16:24:00Z</dcterms:created>
  <dcterms:modified xsi:type="dcterms:W3CDTF">2025-03-10T19:19:00Z</dcterms:modified>
</cp:coreProperties>
</file>